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DC9B6" w14:textId="77777777" w:rsidR="000B0369" w:rsidRPr="00426D13" w:rsidRDefault="00A65158" w:rsidP="00426D13">
      <w:pPr>
        <w:rPr>
          <w:rFonts w:cstheme="minorHAnsi"/>
          <w:bCs/>
          <w:sz w:val="24"/>
          <w:szCs w:val="24"/>
          <w:lang w:val="es-ES_tradnl"/>
        </w:rPr>
      </w:pPr>
      <w:bookmarkStart w:id="0" w:name="_GoBack"/>
      <w:bookmarkEnd w:id="0"/>
      <w:r w:rsidRPr="00426D13">
        <w:rPr>
          <w:rFonts w:cstheme="minorHAnsi"/>
          <w:bCs/>
          <w:sz w:val="24"/>
          <w:szCs w:val="24"/>
          <w:lang w:val="es-ES_tradnl"/>
        </w:rPr>
        <w:t>PROGRAMA DE LA CANDIDATURA DE DOMÈNEC RUIZ DEVESA A LA PRESIDENCIA DEL CONSEJO FEDERAL DE UEF ESPAÑA</w:t>
      </w:r>
    </w:p>
    <w:p w14:paraId="1D2045C7" w14:textId="77777777" w:rsidR="00A65158" w:rsidRPr="00426D13" w:rsidRDefault="00A65158" w:rsidP="00D10F77">
      <w:pPr>
        <w:rPr>
          <w:rFonts w:cstheme="minorHAnsi"/>
          <w:bCs/>
          <w:sz w:val="24"/>
          <w:szCs w:val="24"/>
          <w:lang w:val="es-ES_tradnl"/>
        </w:rPr>
      </w:pPr>
    </w:p>
    <w:p w14:paraId="7A21A407" w14:textId="77777777" w:rsidR="004B4B82" w:rsidRPr="00426D13" w:rsidRDefault="004B4B82" w:rsidP="00D10F77">
      <w:pPr>
        <w:rPr>
          <w:rFonts w:cstheme="minorHAnsi"/>
          <w:b/>
          <w:sz w:val="24"/>
          <w:szCs w:val="24"/>
          <w:lang w:val="es-ES_tradnl"/>
        </w:rPr>
      </w:pPr>
      <w:r w:rsidRPr="00426D13">
        <w:rPr>
          <w:rFonts w:cstheme="minorHAnsi"/>
          <w:b/>
          <w:sz w:val="24"/>
          <w:szCs w:val="24"/>
          <w:lang w:val="es-ES_tradnl"/>
        </w:rPr>
        <w:t>Sobre UEF España</w:t>
      </w:r>
    </w:p>
    <w:p w14:paraId="779E9E58" w14:textId="77777777" w:rsidR="004B4B82" w:rsidRPr="00426D13" w:rsidRDefault="004B4B82" w:rsidP="00D10F77">
      <w:pPr>
        <w:rPr>
          <w:rFonts w:cstheme="minorHAnsi"/>
          <w:bCs/>
          <w:sz w:val="24"/>
          <w:szCs w:val="24"/>
          <w:lang w:val="es-ES_tradnl"/>
        </w:rPr>
      </w:pPr>
      <w:r w:rsidRPr="00426D13">
        <w:rPr>
          <w:rFonts w:cstheme="minorHAnsi"/>
          <w:bCs/>
          <w:sz w:val="24"/>
          <w:szCs w:val="24"/>
          <w:lang w:val="es-ES_tradnl"/>
        </w:rPr>
        <w:t xml:space="preserve">Fundada en 2013, UEF España representa en nuestro país a la organización europeísta paneuropea  con más solera del continente, fundada por </w:t>
      </w:r>
      <w:proofErr w:type="spellStart"/>
      <w:r w:rsidRPr="00426D13">
        <w:rPr>
          <w:rFonts w:cstheme="minorHAnsi"/>
          <w:bCs/>
          <w:sz w:val="24"/>
          <w:szCs w:val="24"/>
          <w:lang w:val="es-ES_tradnl"/>
        </w:rPr>
        <w:t>Altiero</w:t>
      </w:r>
      <w:proofErr w:type="spellEnd"/>
      <w:r w:rsidRPr="00426D13">
        <w:rPr>
          <w:rFonts w:cstheme="minorHAnsi"/>
          <w:bCs/>
          <w:sz w:val="24"/>
          <w:szCs w:val="24"/>
          <w:lang w:val="es-ES_tradnl"/>
        </w:rPr>
        <w:t xml:space="preserve"> </w:t>
      </w:r>
      <w:proofErr w:type="spellStart"/>
      <w:r w:rsidRPr="00426D13">
        <w:rPr>
          <w:rFonts w:cstheme="minorHAnsi"/>
          <w:bCs/>
          <w:sz w:val="24"/>
          <w:szCs w:val="24"/>
          <w:lang w:val="es-ES_tradnl"/>
        </w:rPr>
        <w:t>Spinelli</w:t>
      </w:r>
      <w:proofErr w:type="spellEnd"/>
      <w:r w:rsidRPr="00426D13">
        <w:rPr>
          <w:rFonts w:cstheme="minorHAnsi"/>
          <w:bCs/>
          <w:sz w:val="24"/>
          <w:szCs w:val="24"/>
          <w:lang w:val="es-ES_tradnl"/>
        </w:rPr>
        <w:t xml:space="preserve"> en 1943. En consecuencia es un privilegio formar parte de este mo</w:t>
      </w:r>
      <w:r w:rsidR="00D10F77" w:rsidRPr="00426D13">
        <w:rPr>
          <w:rFonts w:cstheme="minorHAnsi"/>
          <w:bCs/>
          <w:sz w:val="24"/>
          <w:szCs w:val="24"/>
          <w:lang w:val="es-ES_tradnl"/>
        </w:rPr>
        <w:t>vimiento, y una responsabilidad.</w:t>
      </w:r>
    </w:p>
    <w:p w14:paraId="1B2D9546" w14:textId="77777777" w:rsidR="00A65158" w:rsidRPr="00426D13" w:rsidRDefault="00A65158" w:rsidP="00D10F77">
      <w:pPr>
        <w:rPr>
          <w:rFonts w:cstheme="minorHAnsi"/>
          <w:b/>
          <w:sz w:val="24"/>
          <w:szCs w:val="24"/>
          <w:lang w:val="es-ES_tradnl"/>
        </w:rPr>
      </w:pPr>
      <w:r w:rsidRPr="00426D13">
        <w:rPr>
          <w:rFonts w:cstheme="minorHAnsi"/>
          <w:b/>
          <w:sz w:val="24"/>
          <w:szCs w:val="24"/>
          <w:lang w:val="es-ES_tradnl"/>
        </w:rPr>
        <w:t xml:space="preserve">Análisis </w:t>
      </w:r>
      <w:r w:rsidR="00D10F77" w:rsidRPr="00426D13">
        <w:rPr>
          <w:rFonts w:cstheme="minorHAnsi"/>
          <w:b/>
          <w:sz w:val="24"/>
          <w:szCs w:val="24"/>
          <w:lang w:val="es-ES_tradnl"/>
        </w:rPr>
        <w:t xml:space="preserve">somero </w:t>
      </w:r>
      <w:r w:rsidRPr="00426D13">
        <w:rPr>
          <w:rFonts w:cstheme="minorHAnsi"/>
          <w:b/>
          <w:sz w:val="24"/>
          <w:szCs w:val="24"/>
          <w:lang w:val="es-ES_tradnl"/>
        </w:rPr>
        <w:t>de la situación</w:t>
      </w:r>
    </w:p>
    <w:p w14:paraId="3EC46949" w14:textId="77777777" w:rsidR="004B4B82" w:rsidRPr="00426D13" w:rsidRDefault="00A65158" w:rsidP="00D10F77">
      <w:pPr>
        <w:rPr>
          <w:rFonts w:cstheme="minorHAnsi"/>
          <w:bCs/>
          <w:sz w:val="24"/>
          <w:szCs w:val="24"/>
          <w:lang w:val="es-ES_tradnl"/>
        </w:rPr>
      </w:pPr>
      <w:r w:rsidRPr="00426D13">
        <w:rPr>
          <w:rFonts w:cstheme="minorHAnsi"/>
          <w:bCs/>
          <w:sz w:val="24"/>
          <w:szCs w:val="24"/>
          <w:lang w:val="es-ES_tradnl"/>
        </w:rPr>
        <w:t xml:space="preserve">1. En estos momentos UEF España es sobre todo una coordinadora de secciones autonómicas. No dispone de una estrategia global de conjunto, ni sirve como factor para dinamizar las secciones, algunas de las cuales tienen muy poca actividad. En general, UEF España se ha activado solamente en función de las demandas provenientes de UEF Europa (organización de </w:t>
      </w:r>
      <w:r w:rsidR="004B4B82" w:rsidRPr="00426D13">
        <w:rPr>
          <w:rFonts w:cstheme="minorHAnsi"/>
          <w:bCs/>
          <w:sz w:val="24"/>
          <w:szCs w:val="24"/>
          <w:lang w:val="es-ES_tradnl"/>
        </w:rPr>
        <w:t xml:space="preserve">seminarios de formación, comités federales, etc., lo que se ha hecho muy bien). </w:t>
      </w:r>
    </w:p>
    <w:p w14:paraId="1007DA9B" w14:textId="77777777" w:rsidR="00A65158" w:rsidRPr="00426D13" w:rsidRDefault="004B4B82" w:rsidP="00D10F77">
      <w:pPr>
        <w:rPr>
          <w:rFonts w:cstheme="minorHAnsi"/>
          <w:bCs/>
          <w:sz w:val="24"/>
          <w:szCs w:val="24"/>
          <w:lang w:val="es-ES_tradnl"/>
        </w:rPr>
      </w:pPr>
      <w:r w:rsidRPr="00426D13">
        <w:rPr>
          <w:rFonts w:cstheme="minorHAnsi"/>
          <w:bCs/>
          <w:sz w:val="24"/>
          <w:szCs w:val="24"/>
          <w:lang w:val="es-ES_tradnl"/>
        </w:rPr>
        <w:t>2. JEF España ha sido también exitosa en la consecución de fin</w:t>
      </w:r>
      <w:r w:rsidR="00B11DDE" w:rsidRPr="00426D13">
        <w:rPr>
          <w:rFonts w:cstheme="minorHAnsi"/>
          <w:bCs/>
          <w:sz w:val="24"/>
          <w:szCs w:val="24"/>
          <w:lang w:val="es-ES_tradnl"/>
        </w:rPr>
        <w:t>anciación de proyectos europeos.</w:t>
      </w:r>
    </w:p>
    <w:p w14:paraId="185A31EB" w14:textId="77777777" w:rsidR="004B4B82" w:rsidRPr="00426D13" w:rsidRDefault="004B4B82" w:rsidP="00D10F77">
      <w:pPr>
        <w:rPr>
          <w:rFonts w:cstheme="minorHAnsi"/>
          <w:bCs/>
          <w:sz w:val="24"/>
          <w:szCs w:val="24"/>
          <w:lang w:val="es-ES_tradnl"/>
        </w:rPr>
      </w:pPr>
      <w:r w:rsidRPr="00426D13">
        <w:rPr>
          <w:rFonts w:cstheme="minorHAnsi"/>
          <w:bCs/>
          <w:sz w:val="24"/>
          <w:szCs w:val="24"/>
          <w:lang w:val="es-ES_tradnl"/>
        </w:rPr>
        <w:t>3</w:t>
      </w:r>
      <w:r w:rsidR="00A65158" w:rsidRPr="00426D13">
        <w:rPr>
          <w:rFonts w:cstheme="minorHAnsi"/>
          <w:bCs/>
          <w:sz w:val="24"/>
          <w:szCs w:val="24"/>
          <w:lang w:val="es-ES_tradnl"/>
        </w:rPr>
        <w:t xml:space="preserve">. Asimismo, UEF tiene el riesgo de que en España le coman el terreno </w:t>
      </w:r>
      <w:r w:rsidR="00B11DDE" w:rsidRPr="00426D13">
        <w:rPr>
          <w:rFonts w:cstheme="minorHAnsi"/>
          <w:bCs/>
          <w:sz w:val="24"/>
          <w:szCs w:val="24"/>
          <w:lang w:val="es-ES_tradnl"/>
        </w:rPr>
        <w:t>o</w:t>
      </w:r>
      <w:r w:rsidR="00426D13" w:rsidRPr="00426D13">
        <w:rPr>
          <w:rFonts w:cstheme="minorHAnsi"/>
          <w:bCs/>
          <w:sz w:val="24"/>
          <w:szCs w:val="24"/>
          <w:lang w:val="es-ES_tradnl"/>
        </w:rPr>
        <w:t>tras organizaciones, nuevas. Podría pensarse que son</w:t>
      </w:r>
      <w:r w:rsidR="00A65158" w:rsidRPr="00426D13">
        <w:rPr>
          <w:rFonts w:cstheme="minorHAnsi"/>
          <w:bCs/>
          <w:sz w:val="24"/>
          <w:szCs w:val="24"/>
          <w:lang w:val="es-ES_tradnl"/>
        </w:rPr>
        <w:t xml:space="preserve"> necesario</w:t>
      </w:r>
      <w:r w:rsidR="00B11DDE" w:rsidRPr="00426D13">
        <w:rPr>
          <w:rFonts w:cstheme="minorHAnsi"/>
          <w:bCs/>
          <w:sz w:val="24"/>
          <w:szCs w:val="24"/>
          <w:lang w:val="es-ES_tradnl"/>
        </w:rPr>
        <w:t>s ví</w:t>
      </w:r>
      <w:r w:rsidR="00426D13" w:rsidRPr="00426D13">
        <w:rPr>
          <w:rFonts w:cstheme="minorHAnsi"/>
          <w:bCs/>
          <w:sz w:val="24"/>
          <w:szCs w:val="24"/>
          <w:lang w:val="es-ES_tradnl"/>
        </w:rPr>
        <w:t xml:space="preserve">deos y </w:t>
      </w:r>
      <w:proofErr w:type="spellStart"/>
      <w:r w:rsidR="00426D13" w:rsidRPr="00426D13">
        <w:rPr>
          <w:rFonts w:cstheme="minorHAnsi"/>
          <w:bCs/>
          <w:sz w:val="24"/>
          <w:szCs w:val="24"/>
          <w:lang w:val="es-ES_tradnl"/>
        </w:rPr>
        <w:t>tuiter</w:t>
      </w:r>
      <w:proofErr w:type="spellEnd"/>
      <w:r w:rsidR="00426D13" w:rsidRPr="00426D13">
        <w:rPr>
          <w:rFonts w:cstheme="minorHAnsi"/>
          <w:bCs/>
          <w:sz w:val="24"/>
          <w:szCs w:val="24"/>
          <w:lang w:val="es-ES_tradnl"/>
        </w:rPr>
        <w:t xml:space="preserve"> muy activo, pero habrá que analizar en cada caso qué hace exitosas a esas organizaciones </w:t>
      </w:r>
      <w:proofErr w:type="gramStart"/>
      <w:r w:rsidR="00426D13" w:rsidRPr="00426D13">
        <w:rPr>
          <w:rFonts w:cstheme="minorHAnsi"/>
          <w:bCs/>
          <w:sz w:val="24"/>
          <w:szCs w:val="24"/>
          <w:lang w:val="es-ES_tradnl"/>
        </w:rPr>
        <w:t>( más</w:t>
      </w:r>
      <w:proofErr w:type="gramEnd"/>
      <w:r w:rsidR="00426D13" w:rsidRPr="00426D13">
        <w:rPr>
          <w:rFonts w:cstheme="minorHAnsi"/>
          <w:bCs/>
          <w:sz w:val="24"/>
          <w:szCs w:val="24"/>
          <w:lang w:val="es-ES_tradnl"/>
        </w:rPr>
        <w:t xml:space="preserve"> activismo, eventos llamativos, consignas claras, interlocución con otras organizaciones...?) e intentar aplicarlo a UEF si procede</w:t>
      </w:r>
      <w:r w:rsidR="00426D13">
        <w:rPr>
          <w:rFonts w:cstheme="minorHAnsi"/>
          <w:bCs/>
          <w:sz w:val="24"/>
          <w:szCs w:val="24"/>
          <w:lang w:val="es-ES_tradnl"/>
        </w:rPr>
        <w:t>.</w:t>
      </w:r>
    </w:p>
    <w:p w14:paraId="5739D465" w14:textId="77777777" w:rsidR="00B11DDE" w:rsidRPr="00426D13" w:rsidRDefault="004B4B82" w:rsidP="00D10F77">
      <w:pPr>
        <w:rPr>
          <w:rFonts w:cstheme="minorHAnsi"/>
          <w:bCs/>
          <w:sz w:val="24"/>
          <w:szCs w:val="24"/>
          <w:lang w:val="es-ES_tradnl"/>
        </w:rPr>
      </w:pPr>
      <w:r w:rsidRPr="00426D13">
        <w:rPr>
          <w:rFonts w:cstheme="minorHAnsi"/>
          <w:bCs/>
          <w:sz w:val="24"/>
          <w:szCs w:val="24"/>
          <w:lang w:val="es-ES_tradnl"/>
        </w:rPr>
        <w:t>4. La membresía es todavía baja y contamos poco en UEF Europa desde el punto de vista numérico. Hay muchas comunidades autónomas sin sección.</w:t>
      </w:r>
      <w:r w:rsidR="00A65158" w:rsidRPr="00426D13">
        <w:rPr>
          <w:rFonts w:cstheme="minorHAnsi"/>
          <w:bCs/>
          <w:sz w:val="24"/>
          <w:szCs w:val="24"/>
          <w:lang w:val="es-ES_tradnl"/>
        </w:rPr>
        <w:br/>
      </w:r>
      <w:r w:rsidR="00A65158" w:rsidRPr="00426D13">
        <w:rPr>
          <w:rFonts w:cstheme="minorHAnsi"/>
          <w:bCs/>
          <w:sz w:val="24"/>
          <w:szCs w:val="24"/>
          <w:lang w:val="es-ES_tradnl"/>
        </w:rPr>
        <w:br/>
      </w:r>
      <w:r w:rsidRPr="00426D13">
        <w:rPr>
          <w:rFonts w:cstheme="minorHAnsi"/>
          <w:bCs/>
          <w:sz w:val="24"/>
          <w:szCs w:val="24"/>
          <w:lang w:val="es-ES_tradnl"/>
        </w:rPr>
        <w:t>5</w:t>
      </w:r>
      <w:r w:rsidR="00A65158" w:rsidRPr="00426D13">
        <w:rPr>
          <w:rFonts w:cstheme="minorHAnsi"/>
          <w:bCs/>
          <w:sz w:val="24"/>
          <w:szCs w:val="24"/>
          <w:lang w:val="es-ES_tradnl"/>
        </w:rPr>
        <w:t xml:space="preserve">. </w:t>
      </w:r>
      <w:r w:rsidRPr="00426D13">
        <w:rPr>
          <w:rFonts w:cstheme="minorHAnsi"/>
          <w:bCs/>
          <w:sz w:val="24"/>
          <w:szCs w:val="24"/>
          <w:lang w:val="es-ES_tradnl"/>
        </w:rPr>
        <w:t xml:space="preserve">Es </w:t>
      </w:r>
      <w:r w:rsidR="00A65158" w:rsidRPr="00426D13">
        <w:rPr>
          <w:rFonts w:cstheme="minorHAnsi"/>
          <w:bCs/>
          <w:sz w:val="24"/>
          <w:szCs w:val="24"/>
          <w:lang w:val="es-ES_tradnl"/>
        </w:rPr>
        <w:t>necesario profesionalizar UEF, de modo que podamos dirigirnos a directivos europeos en suelo español, y utilizar las embajadas y empresas que estén dis</w:t>
      </w:r>
      <w:r w:rsidR="00B11DDE" w:rsidRPr="00426D13">
        <w:rPr>
          <w:rFonts w:cstheme="minorHAnsi"/>
          <w:bCs/>
          <w:sz w:val="24"/>
          <w:szCs w:val="24"/>
          <w:lang w:val="es-ES_tradnl"/>
        </w:rPr>
        <w:t>puestas a abrirnos sus puertas, además de establecer una interlocución permanente y estructurada con la clase política y las instituciones en los niveles local, regional y estatal.</w:t>
      </w:r>
    </w:p>
    <w:p w14:paraId="6096003B" w14:textId="77777777" w:rsidR="00D10F77" w:rsidRPr="00426D13" w:rsidRDefault="00B11DDE" w:rsidP="00D10F77">
      <w:pPr>
        <w:rPr>
          <w:rFonts w:cstheme="minorHAnsi"/>
          <w:bCs/>
          <w:sz w:val="24"/>
          <w:szCs w:val="24"/>
          <w:lang w:val="es-ES_tradnl"/>
        </w:rPr>
      </w:pPr>
      <w:r w:rsidRPr="00426D13">
        <w:rPr>
          <w:rFonts w:cstheme="minorHAnsi"/>
          <w:bCs/>
          <w:sz w:val="24"/>
          <w:szCs w:val="24"/>
          <w:lang w:val="es-ES_tradnl"/>
        </w:rPr>
        <w:t>6. UEF España ha tenido serias dificultades para tener una posición temprana y clara frente al independentismo catalán.</w:t>
      </w:r>
    </w:p>
    <w:p w14:paraId="7593B398" w14:textId="77777777" w:rsidR="00A65158" w:rsidRPr="00426D13" w:rsidRDefault="00D10F77" w:rsidP="00D10F77">
      <w:pPr>
        <w:rPr>
          <w:rFonts w:cstheme="minorHAnsi"/>
          <w:bCs/>
          <w:sz w:val="24"/>
          <w:szCs w:val="24"/>
          <w:lang w:val="es-ES_tradnl"/>
        </w:rPr>
      </w:pPr>
      <w:r w:rsidRPr="00426D13">
        <w:rPr>
          <w:rFonts w:cstheme="minorHAnsi"/>
          <w:bCs/>
          <w:sz w:val="24"/>
          <w:szCs w:val="24"/>
          <w:lang w:val="es-ES_tradnl"/>
        </w:rPr>
        <w:t>7. La actividad de “</w:t>
      </w:r>
      <w:proofErr w:type="spellStart"/>
      <w:r w:rsidRPr="00426D13">
        <w:rPr>
          <w:rFonts w:cstheme="minorHAnsi"/>
          <w:bCs/>
          <w:sz w:val="24"/>
          <w:szCs w:val="24"/>
          <w:lang w:val="es-ES_tradnl"/>
        </w:rPr>
        <w:t>advocacy</w:t>
      </w:r>
      <w:proofErr w:type="spellEnd"/>
      <w:r w:rsidRPr="00426D13">
        <w:rPr>
          <w:rFonts w:cstheme="minorHAnsi"/>
          <w:bCs/>
          <w:sz w:val="24"/>
          <w:szCs w:val="24"/>
          <w:lang w:val="es-ES_tradnl"/>
        </w:rPr>
        <w:t xml:space="preserve">” está poco desarrollada. </w:t>
      </w:r>
      <w:r w:rsidR="00A65158" w:rsidRPr="00426D13">
        <w:rPr>
          <w:rFonts w:cstheme="minorHAnsi"/>
          <w:bCs/>
          <w:sz w:val="24"/>
          <w:szCs w:val="24"/>
          <w:lang w:val="es-ES_tradnl"/>
        </w:rPr>
        <w:br/>
      </w:r>
    </w:p>
    <w:p w14:paraId="3E5DB818" w14:textId="77777777" w:rsidR="000B0369" w:rsidRPr="00426D13" w:rsidRDefault="004B4B82" w:rsidP="00D10F77">
      <w:pPr>
        <w:rPr>
          <w:rFonts w:cstheme="minorHAnsi"/>
          <w:b/>
          <w:sz w:val="24"/>
          <w:szCs w:val="24"/>
          <w:lang w:val="es-ES_tradnl"/>
        </w:rPr>
      </w:pPr>
      <w:r w:rsidRPr="00426D13">
        <w:rPr>
          <w:rFonts w:cstheme="minorHAnsi"/>
          <w:b/>
          <w:sz w:val="24"/>
          <w:szCs w:val="24"/>
          <w:lang w:val="es-ES_tradnl"/>
        </w:rPr>
        <w:t>Prioridades políticas</w:t>
      </w:r>
    </w:p>
    <w:p w14:paraId="2C6C3D86" w14:textId="77777777" w:rsidR="004B4B82" w:rsidRPr="00426D13" w:rsidRDefault="004B4B82" w:rsidP="00D10F77">
      <w:pPr>
        <w:rPr>
          <w:rFonts w:cstheme="minorHAnsi"/>
          <w:bCs/>
          <w:sz w:val="24"/>
          <w:szCs w:val="24"/>
          <w:lang w:val="es-ES_tradnl"/>
        </w:rPr>
      </w:pPr>
      <w:r w:rsidRPr="00426D13">
        <w:rPr>
          <w:rFonts w:cstheme="minorHAnsi"/>
          <w:b/>
          <w:sz w:val="24"/>
          <w:szCs w:val="24"/>
          <w:lang w:val="es-ES_tradnl"/>
        </w:rPr>
        <w:br/>
      </w:r>
      <w:r w:rsidR="00B11DDE" w:rsidRPr="00426D13">
        <w:rPr>
          <w:rFonts w:cstheme="minorHAnsi"/>
          <w:bCs/>
          <w:sz w:val="24"/>
          <w:szCs w:val="24"/>
          <w:lang w:val="es-ES_tradnl"/>
        </w:rPr>
        <w:t>1. C</w:t>
      </w:r>
      <w:r w:rsidRPr="00426D13">
        <w:rPr>
          <w:rFonts w:cstheme="minorHAnsi"/>
          <w:bCs/>
          <w:sz w:val="24"/>
          <w:szCs w:val="24"/>
          <w:lang w:val="es-ES_tradnl"/>
        </w:rPr>
        <w:t xml:space="preserve">onsecución de partidos </w:t>
      </w:r>
      <w:r w:rsidR="00B11DDE" w:rsidRPr="00426D13">
        <w:rPr>
          <w:rFonts w:cstheme="minorHAnsi"/>
          <w:bCs/>
          <w:sz w:val="24"/>
          <w:szCs w:val="24"/>
          <w:lang w:val="es-ES_tradnl"/>
        </w:rPr>
        <w:t xml:space="preserve">políticos </w:t>
      </w:r>
      <w:r w:rsidR="000B0369" w:rsidRPr="00426D13">
        <w:rPr>
          <w:rFonts w:cstheme="minorHAnsi"/>
          <w:bCs/>
          <w:sz w:val="24"/>
          <w:szCs w:val="24"/>
          <w:lang w:val="es-ES_tradnl"/>
        </w:rPr>
        <w:t>europeos y europeización de las elecciones al Parlamento Europeo (</w:t>
      </w:r>
      <w:proofErr w:type="spellStart"/>
      <w:r w:rsidR="000B0369" w:rsidRPr="00426D13">
        <w:rPr>
          <w:rFonts w:cstheme="minorHAnsi"/>
          <w:bCs/>
          <w:i/>
          <w:sz w:val="24"/>
          <w:szCs w:val="24"/>
          <w:lang w:val="es-ES_tradnl"/>
        </w:rPr>
        <w:t>Spitzenkandidat</w:t>
      </w:r>
      <w:proofErr w:type="spellEnd"/>
      <w:r w:rsidR="000B0369" w:rsidRPr="00426D13">
        <w:rPr>
          <w:rFonts w:cstheme="minorHAnsi"/>
          <w:bCs/>
          <w:i/>
          <w:sz w:val="24"/>
          <w:szCs w:val="24"/>
          <w:lang w:val="es-ES_tradnl"/>
        </w:rPr>
        <w:t>,</w:t>
      </w:r>
      <w:r w:rsidR="000B0369" w:rsidRPr="00426D13">
        <w:rPr>
          <w:rFonts w:cstheme="minorHAnsi"/>
          <w:bCs/>
          <w:sz w:val="24"/>
          <w:szCs w:val="24"/>
          <w:lang w:val="es-ES_tradnl"/>
        </w:rPr>
        <w:t xml:space="preserve"> listas transnacionales, marketing electoral supranacional, etc.).</w:t>
      </w:r>
    </w:p>
    <w:p w14:paraId="4F80F820" w14:textId="77777777" w:rsidR="00B11DDE" w:rsidRPr="00426D13" w:rsidRDefault="00B11DDE" w:rsidP="00D10F77">
      <w:pPr>
        <w:rPr>
          <w:rFonts w:cstheme="minorHAnsi"/>
          <w:bCs/>
          <w:sz w:val="24"/>
          <w:szCs w:val="24"/>
          <w:lang w:val="es-ES_tradnl"/>
        </w:rPr>
      </w:pPr>
      <w:r w:rsidRPr="00426D13">
        <w:rPr>
          <w:rFonts w:cstheme="minorHAnsi"/>
          <w:bCs/>
          <w:sz w:val="24"/>
          <w:szCs w:val="24"/>
          <w:lang w:val="es-ES_tradnl"/>
        </w:rPr>
        <w:lastRenderedPageBreak/>
        <w:t xml:space="preserve">2. Plena federalización de </w:t>
      </w:r>
      <w:r w:rsidR="000B0369" w:rsidRPr="00426D13">
        <w:rPr>
          <w:rFonts w:cstheme="minorHAnsi"/>
          <w:bCs/>
          <w:sz w:val="24"/>
          <w:szCs w:val="24"/>
          <w:lang w:val="es-ES_tradnl"/>
        </w:rPr>
        <w:t>la Unión (reforma institucional y ampliación de competencias), incluyendo completar la Eurozona.</w:t>
      </w:r>
    </w:p>
    <w:p w14:paraId="21BBB12E"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3. Apoyo a la Europa social. </w:t>
      </w:r>
    </w:p>
    <w:p w14:paraId="3888E51D" w14:textId="77777777" w:rsidR="000B0369" w:rsidRPr="00426D13" w:rsidRDefault="00D10F77" w:rsidP="00D10F77">
      <w:pPr>
        <w:rPr>
          <w:rFonts w:cstheme="minorHAnsi"/>
          <w:bCs/>
          <w:sz w:val="24"/>
          <w:szCs w:val="24"/>
          <w:lang w:val="es-ES_tradnl"/>
        </w:rPr>
      </w:pPr>
      <w:r w:rsidRPr="00426D13">
        <w:rPr>
          <w:rFonts w:cstheme="minorHAnsi"/>
          <w:bCs/>
          <w:sz w:val="24"/>
          <w:szCs w:val="24"/>
          <w:lang w:val="es-ES_tradnl"/>
        </w:rPr>
        <w:t>4</w:t>
      </w:r>
      <w:r w:rsidR="000B0369" w:rsidRPr="00426D13">
        <w:rPr>
          <w:rFonts w:cstheme="minorHAnsi"/>
          <w:bCs/>
          <w:sz w:val="24"/>
          <w:szCs w:val="24"/>
          <w:lang w:val="es-ES_tradnl"/>
        </w:rPr>
        <w:t>. Gestión europea y humanitaria de la inmigración y refugio.</w:t>
      </w:r>
    </w:p>
    <w:p w14:paraId="76CA543C" w14:textId="77777777" w:rsidR="000B0369" w:rsidRPr="00426D13" w:rsidRDefault="00D10F77" w:rsidP="00D10F77">
      <w:pPr>
        <w:rPr>
          <w:rFonts w:cstheme="minorHAnsi"/>
          <w:bCs/>
          <w:sz w:val="24"/>
          <w:szCs w:val="24"/>
          <w:lang w:val="es-ES_tradnl"/>
        </w:rPr>
      </w:pPr>
      <w:r w:rsidRPr="00426D13">
        <w:rPr>
          <w:rFonts w:cstheme="minorHAnsi"/>
          <w:bCs/>
          <w:sz w:val="24"/>
          <w:szCs w:val="24"/>
          <w:lang w:val="es-ES_tradnl"/>
        </w:rPr>
        <w:t>5</w:t>
      </w:r>
      <w:r w:rsidR="000B0369" w:rsidRPr="00426D13">
        <w:rPr>
          <w:rFonts w:cstheme="minorHAnsi"/>
          <w:bCs/>
          <w:sz w:val="24"/>
          <w:szCs w:val="24"/>
          <w:lang w:val="es-ES_tradnl"/>
        </w:rPr>
        <w:t>. Federalismo mundial y campaña por la asamblea parlamentaria de Naciones Unidas</w:t>
      </w:r>
    </w:p>
    <w:p w14:paraId="4B0E85AC" w14:textId="77777777" w:rsidR="004B4B82" w:rsidRPr="00426D13" w:rsidRDefault="00D10F77" w:rsidP="00D10F77">
      <w:pPr>
        <w:rPr>
          <w:rFonts w:cstheme="minorHAnsi"/>
          <w:bCs/>
          <w:sz w:val="24"/>
          <w:szCs w:val="24"/>
          <w:lang w:val="es-ES_tradnl"/>
        </w:rPr>
      </w:pPr>
      <w:r w:rsidRPr="00426D13">
        <w:rPr>
          <w:rFonts w:cstheme="minorHAnsi"/>
          <w:bCs/>
          <w:sz w:val="24"/>
          <w:szCs w:val="24"/>
          <w:lang w:val="es-ES_tradnl"/>
        </w:rPr>
        <w:t>6</w:t>
      </w:r>
      <w:r w:rsidR="000E45CB" w:rsidRPr="00426D13">
        <w:rPr>
          <w:rFonts w:cstheme="minorHAnsi"/>
          <w:bCs/>
          <w:sz w:val="24"/>
          <w:szCs w:val="24"/>
          <w:lang w:val="es-ES_tradnl"/>
        </w:rPr>
        <w:t>. Un carnet europeo de ciudadanía</w:t>
      </w:r>
      <w:r w:rsidR="00B11DDE" w:rsidRPr="00426D13">
        <w:rPr>
          <w:rFonts w:cstheme="minorHAnsi"/>
          <w:bCs/>
          <w:sz w:val="24"/>
          <w:szCs w:val="24"/>
          <w:lang w:val="es-ES_tradnl"/>
        </w:rPr>
        <w:t>.</w:t>
      </w:r>
      <w:r w:rsidR="000B0369" w:rsidRPr="00426D13">
        <w:rPr>
          <w:rFonts w:cstheme="minorHAnsi"/>
          <w:bCs/>
          <w:sz w:val="24"/>
          <w:szCs w:val="24"/>
          <w:lang w:val="es-ES_tradnl"/>
        </w:rPr>
        <w:t xml:space="preserve"> </w:t>
      </w:r>
    </w:p>
    <w:p w14:paraId="072AE557" w14:textId="77777777" w:rsidR="000B0369" w:rsidRPr="00426D13" w:rsidRDefault="00D10F77" w:rsidP="00D10F77">
      <w:pPr>
        <w:rPr>
          <w:rFonts w:cstheme="minorHAnsi"/>
          <w:bCs/>
          <w:sz w:val="24"/>
          <w:szCs w:val="24"/>
          <w:lang w:val="es-ES_tradnl"/>
        </w:rPr>
      </w:pPr>
      <w:r w:rsidRPr="00426D13">
        <w:rPr>
          <w:rFonts w:cstheme="minorHAnsi"/>
          <w:bCs/>
          <w:sz w:val="24"/>
          <w:szCs w:val="24"/>
          <w:lang w:val="es-ES_tradnl"/>
        </w:rPr>
        <w:t>7</w:t>
      </w:r>
      <w:r w:rsidR="000B0369" w:rsidRPr="00426D13">
        <w:rPr>
          <w:rFonts w:cstheme="minorHAnsi"/>
          <w:bCs/>
          <w:sz w:val="24"/>
          <w:szCs w:val="24"/>
          <w:lang w:val="es-ES_tradnl"/>
        </w:rPr>
        <w:t>. Promoción de la cultura europea y de la cooperación euro-mediterránea.</w:t>
      </w:r>
    </w:p>
    <w:p w14:paraId="13ACE385" w14:textId="77777777" w:rsidR="000B0369" w:rsidRPr="00426D13" w:rsidRDefault="00D10F77" w:rsidP="00D10F77">
      <w:pPr>
        <w:rPr>
          <w:rFonts w:cstheme="minorHAnsi"/>
          <w:bCs/>
          <w:sz w:val="24"/>
          <w:szCs w:val="24"/>
          <w:lang w:val="es-ES_tradnl"/>
        </w:rPr>
      </w:pPr>
      <w:r w:rsidRPr="00426D13">
        <w:rPr>
          <w:rFonts w:cstheme="minorHAnsi"/>
          <w:bCs/>
          <w:sz w:val="24"/>
          <w:szCs w:val="24"/>
          <w:lang w:val="es-ES_tradnl"/>
        </w:rPr>
        <w:t>8</w:t>
      </w:r>
      <w:r w:rsidR="000B0369" w:rsidRPr="00426D13">
        <w:rPr>
          <w:rFonts w:cstheme="minorHAnsi"/>
          <w:bCs/>
          <w:sz w:val="24"/>
          <w:szCs w:val="24"/>
          <w:lang w:val="es-ES_tradnl"/>
        </w:rPr>
        <w:t xml:space="preserve">. Educación para la ciudadanía europea. </w:t>
      </w:r>
    </w:p>
    <w:p w14:paraId="6AA11F89" w14:textId="77777777" w:rsidR="005A3640" w:rsidRPr="00426D13" w:rsidRDefault="00D10F77" w:rsidP="00D10F77">
      <w:pPr>
        <w:rPr>
          <w:rFonts w:cstheme="minorHAnsi"/>
          <w:bCs/>
          <w:sz w:val="24"/>
          <w:szCs w:val="24"/>
          <w:lang w:val="es-ES_tradnl"/>
        </w:rPr>
      </w:pPr>
      <w:r w:rsidRPr="00426D13">
        <w:rPr>
          <w:rFonts w:cstheme="minorHAnsi"/>
          <w:bCs/>
          <w:sz w:val="24"/>
          <w:szCs w:val="24"/>
          <w:lang w:val="es-ES_tradnl"/>
        </w:rPr>
        <w:t>9</w:t>
      </w:r>
      <w:r w:rsidR="005A3640" w:rsidRPr="00426D13">
        <w:rPr>
          <w:rFonts w:cstheme="minorHAnsi"/>
          <w:bCs/>
          <w:sz w:val="24"/>
          <w:szCs w:val="24"/>
          <w:lang w:val="es-ES_tradnl"/>
        </w:rPr>
        <w:t>. Igualdad de género como valor transversal y europeo.</w:t>
      </w:r>
    </w:p>
    <w:p w14:paraId="4243A9C7"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10. Rechazo tajante de los nacionalismos, incluyendo los de naturaleza intra-estatal.</w:t>
      </w:r>
    </w:p>
    <w:p w14:paraId="38D51D6C" w14:textId="77777777" w:rsidR="000B0369" w:rsidRPr="00426D13" w:rsidRDefault="000B0369" w:rsidP="00D10F77">
      <w:pPr>
        <w:rPr>
          <w:rFonts w:cstheme="minorHAnsi"/>
          <w:b/>
          <w:sz w:val="24"/>
          <w:szCs w:val="24"/>
          <w:lang w:val="es-ES_tradnl"/>
        </w:rPr>
      </w:pPr>
    </w:p>
    <w:p w14:paraId="62D681D0" w14:textId="77777777" w:rsidR="000B0369" w:rsidRPr="00426D13" w:rsidRDefault="000B0369" w:rsidP="00D10F77">
      <w:pPr>
        <w:rPr>
          <w:rFonts w:cstheme="minorHAnsi"/>
          <w:b/>
          <w:sz w:val="24"/>
          <w:szCs w:val="24"/>
          <w:lang w:val="es-ES_tradnl"/>
        </w:rPr>
      </w:pPr>
      <w:r w:rsidRPr="00426D13">
        <w:rPr>
          <w:rFonts w:cstheme="minorHAnsi"/>
          <w:b/>
          <w:sz w:val="24"/>
          <w:szCs w:val="24"/>
          <w:lang w:val="es-ES_tradnl"/>
        </w:rPr>
        <w:t>Prioridades organizativas</w:t>
      </w:r>
    </w:p>
    <w:p w14:paraId="5A3EF0A3" w14:textId="77777777" w:rsidR="000B0369" w:rsidRPr="00426D13" w:rsidRDefault="000B0369" w:rsidP="00D10F77">
      <w:pPr>
        <w:rPr>
          <w:rFonts w:cstheme="minorHAnsi"/>
          <w:bCs/>
          <w:sz w:val="24"/>
          <w:szCs w:val="24"/>
          <w:lang w:val="es-ES_tradnl"/>
        </w:rPr>
      </w:pPr>
    </w:p>
    <w:p w14:paraId="3BA28285" w14:textId="77777777" w:rsidR="000B0369" w:rsidRPr="00426D13" w:rsidRDefault="000B0369" w:rsidP="00D10F77">
      <w:pPr>
        <w:rPr>
          <w:rFonts w:cstheme="minorHAnsi"/>
          <w:bCs/>
          <w:sz w:val="24"/>
          <w:szCs w:val="24"/>
          <w:lang w:val="es-ES_tradnl"/>
        </w:rPr>
      </w:pPr>
      <w:r w:rsidRPr="00426D13">
        <w:rPr>
          <w:rFonts w:cstheme="minorHAnsi"/>
          <w:bCs/>
          <w:sz w:val="24"/>
          <w:szCs w:val="24"/>
          <w:lang w:val="es-ES_tradnl"/>
        </w:rPr>
        <w:t>1. Elaboración de una estrategia para captar socios y aumentar la implantación territorial.</w:t>
      </w:r>
      <w:r w:rsidR="00E36E20" w:rsidRPr="00426D13">
        <w:rPr>
          <w:rFonts w:cstheme="minorHAnsi"/>
          <w:bCs/>
          <w:sz w:val="24"/>
          <w:szCs w:val="24"/>
          <w:lang w:val="es-ES_tradnl"/>
        </w:rPr>
        <w:t xml:space="preserve"> Conclusión del convenio con nuestros aliados de </w:t>
      </w:r>
      <w:proofErr w:type="spellStart"/>
      <w:r w:rsidR="00E36E20" w:rsidRPr="00426D13">
        <w:rPr>
          <w:rFonts w:cstheme="minorHAnsi"/>
          <w:bCs/>
          <w:sz w:val="24"/>
          <w:szCs w:val="24"/>
          <w:lang w:val="es-ES_tradnl"/>
        </w:rPr>
        <w:t>Federalistes</w:t>
      </w:r>
      <w:proofErr w:type="spellEnd"/>
      <w:r w:rsidR="00E36E20" w:rsidRPr="00426D13">
        <w:rPr>
          <w:rFonts w:cstheme="minorHAnsi"/>
          <w:bCs/>
          <w:sz w:val="24"/>
          <w:szCs w:val="24"/>
          <w:lang w:val="es-ES_tradnl"/>
        </w:rPr>
        <w:t xml:space="preserve"> </w:t>
      </w:r>
      <w:proofErr w:type="spellStart"/>
      <w:r w:rsidR="00E36E20" w:rsidRPr="00426D13">
        <w:rPr>
          <w:rFonts w:cstheme="minorHAnsi"/>
          <w:bCs/>
          <w:sz w:val="24"/>
          <w:szCs w:val="24"/>
          <w:lang w:val="es-ES_tradnl"/>
        </w:rPr>
        <w:t>d´Esquerres</w:t>
      </w:r>
      <w:proofErr w:type="spellEnd"/>
      <w:r w:rsidR="00E36E20" w:rsidRPr="00426D13">
        <w:rPr>
          <w:rFonts w:cstheme="minorHAnsi"/>
          <w:bCs/>
          <w:sz w:val="24"/>
          <w:szCs w:val="24"/>
          <w:lang w:val="es-ES_tradnl"/>
        </w:rPr>
        <w:t xml:space="preserve">. </w:t>
      </w:r>
    </w:p>
    <w:p w14:paraId="6475F1F8" w14:textId="77777777" w:rsidR="000B0369" w:rsidRPr="00426D13" w:rsidRDefault="000B0369" w:rsidP="00D10F77">
      <w:pPr>
        <w:rPr>
          <w:rFonts w:cstheme="minorHAnsi"/>
          <w:bCs/>
          <w:sz w:val="24"/>
          <w:szCs w:val="24"/>
          <w:lang w:val="es-ES_tradnl"/>
        </w:rPr>
      </w:pPr>
      <w:r w:rsidRPr="00426D13">
        <w:rPr>
          <w:rFonts w:cstheme="minorHAnsi"/>
          <w:bCs/>
          <w:sz w:val="24"/>
          <w:szCs w:val="24"/>
          <w:lang w:val="es-ES_tradnl"/>
        </w:rPr>
        <w:t xml:space="preserve">2. Elaboración de un plan estratégico que engarce las prioridades políticas </w:t>
      </w:r>
      <w:r w:rsidR="00E36E20" w:rsidRPr="00426D13">
        <w:rPr>
          <w:rFonts w:cstheme="minorHAnsi"/>
          <w:bCs/>
          <w:sz w:val="24"/>
          <w:szCs w:val="24"/>
          <w:lang w:val="es-ES_tradnl"/>
        </w:rPr>
        <w:t>con las acciones y actividades, siguiendo un esquema de comunicado / artículo + acto + contacto con las instituciones, al efecto de aprobar resoluciones en favor de nuestra causa.</w:t>
      </w:r>
    </w:p>
    <w:p w14:paraId="1BD0A624" w14:textId="77777777" w:rsidR="000B0369" w:rsidRPr="00426D13" w:rsidRDefault="000B0369" w:rsidP="00D10F77">
      <w:pPr>
        <w:rPr>
          <w:rFonts w:cstheme="minorHAnsi"/>
          <w:bCs/>
          <w:sz w:val="24"/>
          <w:szCs w:val="24"/>
          <w:lang w:val="es-ES_tradnl"/>
        </w:rPr>
      </w:pPr>
      <w:r w:rsidRPr="00426D13">
        <w:rPr>
          <w:rFonts w:cstheme="minorHAnsi"/>
          <w:bCs/>
          <w:sz w:val="24"/>
          <w:szCs w:val="24"/>
          <w:lang w:val="es-ES_tradnl"/>
        </w:rPr>
        <w:t xml:space="preserve">3. Activar la tesorería de la federación y aprobación del plan de cuotas, incluyendo la apertura de la cuenta bancaria. </w:t>
      </w:r>
      <w:r w:rsidR="005A3640" w:rsidRPr="00426D13">
        <w:rPr>
          <w:rFonts w:cstheme="minorHAnsi"/>
          <w:bCs/>
          <w:sz w:val="24"/>
          <w:szCs w:val="24"/>
          <w:lang w:val="es-ES_tradnl"/>
        </w:rPr>
        <w:t xml:space="preserve"> Compromiso de ayudar en todo lo posible a los socios que incurran en gastos en favor de la asociación. </w:t>
      </w:r>
    </w:p>
    <w:p w14:paraId="2E826DE6" w14:textId="77777777" w:rsidR="005A3640" w:rsidRPr="00426D13" w:rsidRDefault="005A3640" w:rsidP="00D10F77">
      <w:pPr>
        <w:rPr>
          <w:rFonts w:cstheme="minorHAnsi"/>
          <w:bCs/>
          <w:sz w:val="24"/>
          <w:szCs w:val="24"/>
          <w:lang w:val="es-ES_tradnl"/>
        </w:rPr>
      </w:pPr>
      <w:r w:rsidRPr="00426D13">
        <w:rPr>
          <w:rFonts w:cstheme="minorHAnsi"/>
          <w:bCs/>
          <w:sz w:val="24"/>
          <w:szCs w:val="24"/>
          <w:lang w:val="es-ES_tradnl"/>
        </w:rPr>
        <w:t xml:space="preserve">4. Promoción de la participación de las mujeres a todos los niveles y adopción del propuesto protocolo de igualdad de género. </w:t>
      </w:r>
    </w:p>
    <w:p w14:paraId="5CBEDA95" w14:textId="77777777" w:rsidR="000B0369" w:rsidRPr="00426D13" w:rsidRDefault="005A3640" w:rsidP="00D10F77">
      <w:pPr>
        <w:rPr>
          <w:rFonts w:cstheme="minorHAnsi"/>
          <w:bCs/>
          <w:sz w:val="24"/>
          <w:szCs w:val="24"/>
          <w:lang w:val="es-ES_tradnl"/>
        </w:rPr>
      </w:pPr>
      <w:r w:rsidRPr="00426D13">
        <w:rPr>
          <w:rFonts w:cstheme="minorHAnsi"/>
          <w:bCs/>
          <w:sz w:val="24"/>
          <w:szCs w:val="24"/>
          <w:lang w:val="es-ES_tradnl"/>
        </w:rPr>
        <w:t>5</w:t>
      </w:r>
      <w:r w:rsidR="000B0369" w:rsidRPr="00426D13">
        <w:rPr>
          <w:rFonts w:cstheme="minorHAnsi"/>
          <w:bCs/>
          <w:sz w:val="24"/>
          <w:szCs w:val="24"/>
          <w:lang w:val="es-ES_tradnl"/>
        </w:rPr>
        <w:t xml:space="preserve">. Conformación de un censo federal de socios. </w:t>
      </w:r>
    </w:p>
    <w:p w14:paraId="20D471A7" w14:textId="77777777" w:rsidR="000B0369" w:rsidRPr="00426D13" w:rsidRDefault="005A3640" w:rsidP="00D10F77">
      <w:pPr>
        <w:rPr>
          <w:rFonts w:cstheme="minorHAnsi"/>
          <w:bCs/>
          <w:sz w:val="24"/>
          <w:szCs w:val="24"/>
          <w:lang w:val="es-ES_tradnl"/>
        </w:rPr>
      </w:pPr>
      <w:r w:rsidRPr="00426D13">
        <w:rPr>
          <w:rFonts w:cstheme="minorHAnsi"/>
          <w:bCs/>
          <w:sz w:val="24"/>
          <w:szCs w:val="24"/>
          <w:lang w:val="es-ES_tradnl"/>
        </w:rPr>
        <w:t>6</w:t>
      </w:r>
      <w:r w:rsidR="000B0369" w:rsidRPr="00426D13">
        <w:rPr>
          <w:rFonts w:cstheme="minorHAnsi"/>
          <w:bCs/>
          <w:sz w:val="24"/>
          <w:szCs w:val="24"/>
          <w:lang w:val="es-ES_tradnl"/>
        </w:rPr>
        <w:t>. Mantener una actividad constante de actos.</w:t>
      </w:r>
    </w:p>
    <w:p w14:paraId="1118E03F" w14:textId="77777777" w:rsidR="000B0369" w:rsidRPr="00426D13" w:rsidRDefault="005A3640" w:rsidP="00D10F77">
      <w:pPr>
        <w:rPr>
          <w:rFonts w:cstheme="minorHAnsi"/>
          <w:bCs/>
          <w:sz w:val="24"/>
          <w:szCs w:val="24"/>
          <w:lang w:val="es-ES_tradnl"/>
        </w:rPr>
      </w:pPr>
      <w:r w:rsidRPr="00426D13">
        <w:rPr>
          <w:rFonts w:cstheme="minorHAnsi"/>
          <w:bCs/>
          <w:sz w:val="24"/>
          <w:szCs w:val="24"/>
          <w:lang w:val="es-ES_tradnl"/>
        </w:rPr>
        <w:t>7</w:t>
      </w:r>
      <w:r w:rsidR="000B0369" w:rsidRPr="00426D13">
        <w:rPr>
          <w:rFonts w:cstheme="minorHAnsi"/>
          <w:bCs/>
          <w:sz w:val="24"/>
          <w:szCs w:val="24"/>
          <w:lang w:val="es-ES_tradnl"/>
        </w:rPr>
        <w:t xml:space="preserve">. Establecer una cartera de contactos estable con el Parlamento. </w:t>
      </w:r>
    </w:p>
    <w:p w14:paraId="025F9CCB" w14:textId="77777777" w:rsidR="000B0369" w:rsidRPr="00426D13" w:rsidRDefault="005A3640" w:rsidP="00D10F77">
      <w:pPr>
        <w:rPr>
          <w:rFonts w:cstheme="minorHAnsi"/>
          <w:bCs/>
          <w:sz w:val="24"/>
          <w:szCs w:val="24"/>
          <w:lang w:val="es-ES_tradnl"/>
        </w:rPr>
      </w:pPr>
      <w:r w:rsidRPr="00426D13">
        <w:rPr>
          <w:rFonts w:cstheme="minorHAnsi"/>
          <w:bCs/>
          <w:sz w:val="24"/>
          <w:szCs w:val="24"/>
          <w:lang w:val="es-ES_tradnl"/>
        </w:rPr>
        <w:t>8</w:t>
      </w:r>
      <w:r w:rsidR="000B0369" w:rsidRPr="00426D13">
        <w:rPr>
          <w:rFonts w:cstheme="minorHAnsi"/>
          <w:bCs/>
          <w:sz w:val="24"/>
          <w:szCs w:val="24"/>
          <w:lang w:val="es-ES_tradnl"/>
        </w:rPr>
        <w:t xml:space="preserve">. Establecimiento de un Grupo </w:t>
      </w:r>
      <w:proofErr w:type="spellStart"/>
      <w:r w:rsidR="000B0369" w:rsidRPr="00426D13">
        <w:rPr>
          <w:rFonts w:cstheme="minorHAnsi"/>
          <w:bCs/>
          <w:sz w:val="24"/>
          <w:szCs w:val="24"/>
          <w:lang w:val="es-ES_tradnl"/>
        </w:rPr>
        <w:t>Spinelli</w:t>
      </w:r>
      <w:proofErr w:type="spellEnd"/>
      <w:r w:rsidR="000B0369" w:rsidRPr="00426D13">
        <w:rPr>
          <w:rFonts w:cstheme="minorHAnsi"/>
          <w:bCs/>
          <w:sz w:val="24"/>
          <w:szCs w:val="24"/>
          <w:lang w:val="es-ES_tradnl"/>
        </w:rPr>
        <w:t xml:space="preserve"> de diputados y senadores. </w:t>
      </w:r>
    </w:p>
    <w:p w14:paraId="290ECB4C" w14:textId="77777777" w:rsidR="00E36E20" w:rsidRPr="00426D13" w:rsidRDefault="005A3640" w:rsidP="00D10F77">
      <w:pPr>
        <w:rPr>
          <w:rFonts w:cstheme="minorHAnsi"/>
          <w:bCs/>
          <w:sz w:val="24"/>
          <w:szCs w:val="24"/>
          <w:lang w:val="es-ES_tradnl"/>
        </w:rPr>
      </w:pPr>
      <w:r w:rsidRPr="00426D13">
        <w:rPr>
          <w:rFonts w:cstheme="minorHAnsi"/>
          <w:bCs/>
          <w:sz w:val="24"/>
          <w:szCs w:val="24"/>
          <w:lang w:val="es-ES_tradnl"/>
        </w:rPr>
        <w:t>9</w:t>
      </w:r>
      <w:r w:rsidR="00E36E20" w:rsidRPr="00426D13">
        <w:rPr>
          <w:rFonts w:cstheme="minorHAnsi"/>
          <w:bCs/>
          <w:sz w:val="24"/>
          <w:szCs w:val="24"/>
          <w:lang w:val="es-ES_tradnl"/>
        </w:rPr>
        <w:t xml:space="preserve">. Publicación de una revista de pensamiento federalista. </w:t>
      </w:r>
      <w:r w:rsidR="00D10F77" w:rsidRPr="00426D13">
        <w:rPr>
          <w:rFonts w:cstheme="minorHAnsi"/>
          <w:bCs/>
          <w:sz w:val="24"/>
          <w:szCs w:val="24"/>
          <w:lang w:val="es-ES_tradnl"/>
        </w:rPr>
        <w:t xml:space="preserve">Estímulo de la reflexión teórica. </w:t>
      </w:r>
    </w:p>
    <w:p w14:paraId="3799FB41" w14:textId="77777777" w:rsidR="00E36E20" w:rsidRPr="00426D13" w:rsidRDefault="005A3640" w:rsidP="00D10F77">
      <w:pPr>
        <w:rPr>
          <w:rFonts w:cstheme="minorHAnsi"/>
          <w:bCs/>
          <w:sz w:val="24"/>
          <w:szCs w:val="24"/>
          <w:lang w:val="es-ES_tradnl"/>
        </w:rPr>
      </w:pPr>
      <w:r w:rsidRPr="00426D13">
        <w:rPr>
          <w:rFonts w:cstheme="minorHAnsi"/>
          <w:bCs/>
          <w:sz w:val="24"/>
          <w:szCs w:val="24"/>
          <w:lang w:val="es-ES_tradnl"/>
        </w:rPr>
        <w:t>10</w:t>
      </w:r>
      <w:r w:rsidR="00E36E20" w:rsidRPr="00426D13">
        <w:rPr>
          <w:rFonts w:cstheme="minorHAnsi"/>
          <w:bCs/>
          <w:sz w:val="24"/>
          <w:szCs w:val="24"/>
          <w:lang w:val="es-ES_tradnl"/>
        </w:rPr>
        <w:t>. Identificación de un medio de comunicación con el que publicar una sección periódica sobre asuntos europeos.</w:t>
      </w:r>
    </w:p>
    <w:p w14:paraId="2948B286" w14:textId="77777777" w:rsidR="00E36E20" w:rsidRPr="00426D13" w:rsidRDefault="005A3640" w:rsidP="00D10F77">
      <w:pPr>
        <w:rPr>
          <w:rFonts w:cstheme="minorHAnsi"/>
          <w:bCs/>
          <w:sz w:val="24"/>
          <w:szCs w:val="24"/>
          <w:lang w:val="es-ES_tradnl"/>
        </w:rPr>
      </w:pPr>
      <w:r w:rsidRPr="00426D13">
        <w:rPr>
          <w:rFonts w:cstheme="minorHAnsi"/>
          <w:bCs/>
          <w:sz w:val="24"/>
          <w:szCs w:val="24"/>
          <w:lang w:val="es-ES_tradnl"/>
        </w:rPr>
        <w:t>11</w:t>
      </w:r>
      <w:r w:rsidR="00E36E20" w:rsidRPr="00426D13">
        <w:rPr>
          <w:rFonts w:cstheme="minorHAnsi"/>
          <w:bCs/>
          <w:sz w:val="24"/>
          <w:szCs w:val="24"/>
          <w:lang w:val="es-ES_tradnl"/>
        </w:rPr>
        <w:t xml:space="preserve">. Celebración de los Consejos federales en días no laborables y a hora temprana. </w:t>
      </w:r>
    </w:p>
    <w:p w14:paraId="64F58436" w14:textId="77777777" w:rsidR="00E36E20" w:rsidRPr="00426D13" w:rsidRDefault="005A3640" w:rsidP="00D10F77">
      <w:pPr>
        <w:rPr>
          <w:rFonts w:cstheme="minorHAnsi"/>
          <w:bCs/>
          <w:sz w:val="24"/>
          <w:szCs w:val="24"/>
          <w:lang w:val="es-ES_tradnl"/>
        </w:rPr>
      </w:pPr>
      <w:r w:rsidRPr="00426D13">
        <w:rPr>
          <w:rFonts w:cstheme="minorHAnsi"/>
          <w:bCs/>
          <w:sz w:val="24"/>
          <w:szCs w:val="24"/>
          <w:lang w:val="es-ES_tradnl"/>
        </w:rPr>
        <w:t>12</w:t>
      </w:r>
      <w:r w:rsidR="00E36E20" w:rsidRPr="00426D13">
        <w:rPr>
          <w:rFonts w:cstheme="minorHAnsi"/>
          <w:bCs/>
          <w:sz w:val="24"/>
          <w:szCs w:val="24"/>
          <w:lang w:val="es-ES_tradnl"/>
        </w:rPr>
        <w:t xml:space="preserve">. Elaboración participativa de los proyectos para obtener financiación de las instituciones. </w:t>
      </w:r>
    </w:p>
    <w:p w14:paraId="39DDFB09" w14:textId="77777777" w:rsidR="00E36E20" w:rsidRPr="00426D13" w:rsidRDefault="005A3640" w:rsidP="00D10F77">
      <w:pPr>
        <w:rPr>
          <w:rFonts w:cstheme="minorHAnsi"/>
          <w:bCs/>
          <w:sz w:val="24"/>
          <w:szCs w:val="24"/>
          <w:lang w:val="es-ES_tradnl"/>
        </w:rPr>
      </w:pPr>
      <w:r w:rsidRPr="00426D13">
        <w:rPr>
          <w:rFonts w:cstheme="minorHAnsi"/>
          <w:bCs/>
          <w:sz w:val="24"/>
          <w:szCs w:val="24"/>
          <w:lang w:val="es-ES_tradnl"/>
        </w:rPr>
        <w:lastRenderedPageBreak/>
        <w:t xml:space="preserve">13. Refuerzo de la </w:t>
      </w:r>
      <w:r w:rsidR="00E36E20" w:rsidRPr="00426D13">
        <w:rPr>
          <w:rFonts w:cstheme="minorHAnsi"/>
          <w:bCs/>
          <w:sz w:val="24"/>
          <w:szCs w:val="24"/>
          <w:lang w:val="es-ES_tradnl"/>
        </w:rPr>
        <w:t>cooperación y apoyo total a JEF.</w:t>
      </w:r>
      <w:r w:rsidRPr="00426D13">
        <w:rPr>
          <w:rFonts w:cstheme="minorHAnsi"/>
          <w:bCs/>
          <w:sz w:val="24"/>
          <w:szCs w:val="24"/>
          <w:lang w:val="es-ES_tradnl"/>
        </w:rPr>
        <w:t xml:space="preserve"> Reali</w:t>
      </w:r>
      <w:r w:rsidR="00D10F77" w:rsidRPr="00426D13">
        <w:rPr>
          <w:rFonts w:cstheme="minorHAnsi"/>
          <w:bCs/>
          <w:sz w:val="24"/>
          <w:szCs w:val="24"/>
          <w:lang w:val="es-ES_tradnl"/>
        </w:rPr>
        <w:t>zación de actividades conjuntas en la gran mayoría de los casos.</w:t>
      </w:r>
    </w:p>
    <w:p w14:paraId="13F465EF" w14:textId="77777777" w:rsidR="005A3640" w:rsidRPr="00426D13" w:rsidRDefault="005A3640" w:rsidP="00D10F77">
      <w:pPr>
        <w:rPr>
          <w:rFonts w:cstheme="minorHAnsi"/>
          <w:bCs/>
          <w:sz w:val="24"/>
          <w:szCs w:val="24"/>
          <w:lang w:val="es-ES_tradnl"/>
        </w:rPr>
      </w:pPr>
      <w:r w:rsidRPr="00426D13">
        <w:rPr>
          <w:rFonts w:cstheme="minorHAnsi"/>
          <w:bCs/>
          <w:sz w:val="24"/>
          <w:szCs w:val="24"/>
          <w:lang w:val="es-ES_tradnl"/>
        </w:rPr>
        <w:t>14. Aprobaci</w:t>
      </w:r>
      <w:r w:rsidR="00D10F77" w:rsidRPr="00426D13">
        <w:rPr>
          <w:rFonts w:cstheme="minorHAnsi"/>
          <w:bCs/>
          <w:sz w:val="24"/>
          <w:szCs w:val="24"/>
          <w:lang w:val="es-ES_tradnl"/>
        </w:rPr>
        <w:t>ón por el Parlamento de resoluciones favorables al federalismo, incluyendo el establecimiento de la federación europea y la asamblea parlamentaria de las Naciones Unidas.</w:t>
      </w:r>
    </w:p>
    <w:p w14:paraId="21F73740"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15. Permitir la máxima participación en el Consejo Federal, de modo que se abra a los socios más interesados y que pueden aportar en temas concretos, aunque no sean miembros electos. </w:t>
      </w:r>
    </w:p>
    <w:p w14:paraId="240F5949"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16. Llevar un seguimiento estricto de los acuerdos adoptados por el Consejo Federal. Identificar un componente ejecutivo y otro deliberativo. </w:t>
      </w:r>
    </w:p>
    <w:p w14:paraId="7BE1007C"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17. Priorizar la comunicación person</w:t>
      </w:r>
      <w:r w:rsidR="00426D13" w:rsidRPr="00426D13">
        <w:rPr>
          <w:rFonts w:cstheme="minorHAnsi"/>
          <w:bCs/>
          <w:sz w:val="24"/>
          <w:szCs w:val="24"/>
          <w:lang w:val="es-ES_tradnl"/>
        </w:rPr>
        <w:t>al y por email en detrimento de otros canales como</w:t>
      </w:r>
      <w:r w:rsidRPr="00426D13">
        <w:rPr>
          <w:rFonts w:cstheme="minorHAnsi"/>
          <w:bCs/>
          <w:sz w:val="24"/>
          <w:szCs w:val="24"/>
          <w:lang w:val="es-ES_tradnl"/>
        </w:rPr>
        <w:t xml:space="preserve"> </w:t>
      </w:r>
      <w:proofErr w:type="spellStart"/>
      <w:r w:rsidRPr="00426D13">
        <w:rPr>
          <w:rFonts w:cstheme="minorHAnsi"/>
          <w:bCs/>
          <w:i/>
          <w:sz w:val="24"/>
          <w:szCs w:val="24"/>
          <w:lang w:val="es-ES_tradnl"/>
        </w:rPr>
        <w:t>whatsapp</w:t>
      </w:r>
      <w:proofErr w:type="spellEnd"/>
      <w:r w:rsidRPr="00426D13">
        <w:rPr>
          <w:rFonts w:cstheme="minorHAnsi"/>
          <w:bCs/>
          <w:sz w:val="24"/>
          <w:szCs w:val="24"/>
          <w:lang w:val="es-ES_tradnl"/>
        </w:rPr>
        <w:t xml:space="preserve">, sobre todo para la toma de decisiones por parte del Consejo Federal. </w:t>
      </w:r>
    </w:p>
    <w:p w14:paraId="01DC9361"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18. Reforzar el área de comunicación para contar con apoyos estables en los medios que den difusión a nuestros comunicados. </w:t>
      </w:r>
    </w:p>
    <w:p w14:paraId="060EAD4F"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19. Mantener un alto grado de participación en UEF Europa. </w:t>
      </w:r>
    </w:p>
    <w:p w14:paraId="7C1B6499"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20. Integrar a UEF España en redes de </w:t>
      </w:r>
      <w:proofErr w:type="spellStart"/>
      <w:r w:rsidRPr="00426D13">
        <w:rPr>
          <w:rFonts w:cstheme="minorHAnsi"/>
          <w:bCs/>
          <w:sz w:val="24"/>
          <w:szCs w:val="24"/>
          <w:lang w:val="es-ES_tradnl"/>
        </w:rPr>
        <w:t>ONGs</w:t>
      </w:r>
      <w:proofErr w:type="spellEnd"/>
      <w:r w:rsidRPr="00426D13">
        <w:rPr>
          <w:rFonts w:cstheme="minorHAnsi"/>
          <w:bCs/>
          <w:sz w:val="24"/>
          <w:szCs w:val="24"/>
          <w:lang w:val="es-ES_tradnl"/>
        </w:rPr>
        <w:t xml:space="preserve"> relevantes para nuestra causa (cooperación al desarrollo, desarme, ecología, inmigración, etc.).</w:t>
      </w:r>
    </w:p>
    <w:p w14:paraId="41EF3B8E" w14:textId="77777777" w:rsidR="00D10F77" w:rsidRPr="00426D13" w:rsidRDefault="00D10F77" w:rsidP="00D10F77">
      <w:pPr>
        <w:rPr>
          <w:rFonts w:cstheme="minorHAnsi"/>
          <w:bCs/>
          <w:sz w:val="24"/>
          <w:szCs w:val="24"/>
          <w:lang w:val="es-ES_tradnl"/>
        </w:rPr>
      </w:pPr>
      <w:r w:rsidRPr="00426D13">
        <w:rPr>
          <w:rFonts w:cstheme="minorHAnsi"/>
          <w:bCs/>
          <w:sz w:val="24"/>
          <w:szCs w:val="24"/>
          <w:lang w:val="es-ES_tradnl"/>
        </w:rPr>
        <w:t xml:space="preserve">21. Organización anual del Festival Europa Libertad, para poner en valor la cultura europea y mediterránea y nuestro mensaje federal a través de una semana de conferencias, conciertos, y actividades artísticas que conjuguen política y entretenimiento cultural, con el tema de una Europa abierta, libre y solidaria como hilo conductor. </w:t>
      </w:r>
    </w:p>
    <w:p w14:paraId="11CC9C91"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 xml:space="preserve">22. Establecer un régimen de incompatibilidades entre los cargos federales de presidente, secretario y tesorero, y presidente de sección, salvo que no haya suficientes candidatos disponibles para alguno de los cargos. </w:t>
      </w:r>
    </w:p>
    <w:p w14:paraId="719F2251"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 xml:space="preserve">23. Máxima colaboración con el Movimiento Europeo. </w:t>
      </w:r>
    </w:p>
    <w:p w14:paraId="00F46DBF"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24. Desconcentrar la representación del movimiento por parte de la presidencia, de modo que otros compañeros puedan ejercer de cuando en cuando este papel, y no solo cuando el presidente no pueda hacerlo.</w:t>
      </w:r>
    </w:p>
    <w:p w14:paraId="3C22F6A7"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 xml:space="preserve">25. Asociar más estrechamente a los parlamentarios miembros de la asociación a la toma de decisiones. </w:t>
      </w:r>
    </w:p>
    <w:p w14:paraId="245D3C56"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 xml:space="preserve">26. Establecer un consejo asesor formado por intelectuales y personalidades de la vida social, académica y cultural. </w:t>
      </w:r>
    </w:p>
    <w:p w14:paraId="27E0821D"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 xml:space="preserve">27. Presentación periódica de peticiones al Parlamento Europeo y a las Cortes con nuestras posiciones, y seguimiento de las mismas. </w:t>
      </w:r>
    </w:p>
    <w:p w14:paraId="6AEC6853" w14:textId="77777777" w:rsidR="00426D13" w:rsidRPr="00426D13" w:rsidRDefault="00426D13" w:rsidP="00D10F77">
      <w:pPr>
        <w:rPr>
          <w:rFonts w:cstheme="minorHAnsi"/>
          <w:bCs/>
          <w:sz w:val="24"/>
          <w:szCs w:val="24"/>
          <w:lang w:val="es-ES_tradnl"/>
        </w:rPr>
      </w:pPr>
      <w:r w:rsidRPr="00426D13">
        <w:rPr>
          <w:rFonts w:cstheme="minorHAnsi"/>
          <w:bCs/>
          <w:sz w:val="24"/>
          <w:szCs w:val="24"/>
          <w:lang w:val="es-ES_tradnl"/>
        </w:rPr>
        <w:t>28. Trabajar por forjar consensos y realizar síntesis creativas de las distintas posiciones.</w:t>
      </w:r>
    </w:p>
    <w:p w14:paraId="0A6B3789" w14:textId="77777777" w:rsidR="00426D13" w:rsidRPr="00426D13" w:rsidRDefault="00426D13" w:rsidP="00D10F77">
      <w:pPr>
        <w:rPr>
          <w:rFonts w:cstheme="minorHAnsi"/>
          <w:bCs/>
          <w:sz w:val="24"/>
          <w:szCs w:val="24"/>
          <w:lang w:val="es-ES_tradnl"/>
        </w:rPr>
      </w:pPr>
    </w:p>
    <w:p w14:paraId="4E3E2E27" w14:textId="77777777" w:rsidR="00A65158" w:rsidRPr="00426D13" w:rsidRDefault="00A65158" w:rsidP="00D10F77">
      <w:pPr>
        <w:rPr>
          <w:rFonts w:cstheme="minorHAnsi"/>
          <w:bCs/>
          <w:sz w:val="24"/>
          <w:szCs w:val="24"/>
          <w:lang w:val="es-ES_tradnl"/>
        </w:rPr>
      </w:pPr>
    </w:p>
    <w:p w14:paraId="427D6E87" w14:textId="77777777" w:rsidR="00A65158" w:rsidRPr="00426D13" w:rsidRDefault="00A65158" w:rsidP="00D10F77">
      <w:pPr>
        <w:rPr>
          <w:rFonts w:cstheme="minorHAnsi"/>
          <w:bCs/>
          <w:sz w:val="24"/>
          <w:szCs w:val="24"/>
          <w:lang w:val="es-ES_tradnl"/>
        </w:rPr>
      </w:pPr>
    </w:p>
    <w:sectPr w:rsidR="00A65158" w:rsidRPr="00426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58"/>
    <w:rsid w:val="000B0369"/>
    <w:rsid w:val="000E45CB"/>
    <w:rsid w:val="001933B5"/>
    <w:rsid w:val="00426D13"/>
    <w:rsid w:val="004B4B82"/>
    <w:rsid w:val="005A3640"/>
    <w:rsid w:val="00A65158"/>
    <w:rsid w:val="00B11DDE"/>
    <w:rsid w:val="00BB3CC1"/>
    <w:rsid w:val="00D10F77"/>
    <w:rsid w:val="00E36E20"/>
    <w:rsid w:val="00FD67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C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5566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DEVESA Domenec</dc:creator>
  <cp:lastModifiedBy>Usuario de Microsoft Office</cp:lastModifiedBy>
  <cp:revision>2</cp:revision>
  <dcterms:created xsi:type="dcterms:W3CDTF">2018-05-03T20:25:00Z</dcterms:created>
  <dcterms:modified xsi:type="dcterms:W3CDTF">2018-05-03T20:25:00Z</dcterms:modified>
</cp:coreProperties>
</file>